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21B0" w14:textId="77777777" w:rsidR="00654B83" w:rsidRPr="00C75618" w:rsidRDefault="00654B83" w:rsidP="00654B83">
      <w:pPr>
        <w:rPr>
          <w:lang w:val="en-GB"/>
        </w:rPr>
      </w:pPr>
    </w:p>
    <w:p w14:paraId="050F76EB" w14:textId="1C617E65" w:rsidR="00A5794E" w:rsidRPr="009306C5" w:rsidRDefault="009306C5" w:rsidP="00A5794E">
      <w:pPr>
        <w:pStyle w:val="RubrikH1"/>
        <w:spacing w:after="120"/>
        <w:ind w:right="686"/>
        <w:rPr>
          <w:rFonts w:ascii="Arial" w:hAnsi="Arial" w:cs="Arial"/>
          <w:b/>
          <w:bCs/>
          <w:color w:val="52BBB5"/>
          <w:sz w:val="40"/>
          <w:szCs w:val="40"/>
        </w:rPr>
      </w:pPr>
      <w:r w:rsidRPr="009306C5">
        <w:rPr>
          <w:rFonts w:ascii="Arial" w:hAnsi="Arial" w:cs="Arial"/>
          <w:b/>
          <w:bCs/>
          <w:color w:val="52BBB5"/>
          <w:sz w:val="40"/>
          <w:szCs w:val="40"/>
        </w:rPr>
        <w:t xml:space="preserve">SenzaGen vinner Gasellsprånget </w:t>
      </w:r>
      <w:r>
        <w:rPr>
          <w:rFonts w:ascii="Arial" w:hAnsi="Arial" w:cs="Arial"/>
          <w:b/>
          <w:bCs/>
          <w:color w:val="52BBB5"/>
          <w:sz w:val="40"/>
          <w:szCs w:val="40"/>
        </w:rPr>
        <w:t>M</w:t>
      </w:r>
      <w:r w:rsidRPr="009306C5">
        <w:rPr>
          <w:rFonts w:ascii="Arial" w:hAnsi="Arial" w:cs="Arial"/>
          <w:b/>
          <w:bCs/>
          <w:color w:val="52BBB5"/>
          <w:sz w:val="40"/>
          <w:szCs w:val="40"/>
        </w:rPr>
        <w:t>almö</w:t>
      </w:r>
    </w:p>
    <w:p w14:paraId="7AFE5BE6" w14:textId="13F42D83" w:rsidR="00427A04" w:rsidRPr="004529F9" w:rsidRDefault="00A1754B" w:rsidP="00427A04">
      <w:pPr>
        <w:rPr>
          <w:b/>
        </w:rPr>
      </w:pPr>
      <w:r w:rsidRPr="004529F9">
        <w:rPr>
          <w:b/>
        </w:rPr>
        <w:t xml:space="preserve">SenzaGen </w:t>
      </w:r>
      <w:r w:rsidR="00CC3079">
        <w:rPr>
          <w:b/>
        </w:rPr>
        <w:t>har vunnit</w:t>
      </w:r>
      <w:r w:rsidRPr="004529F9">
        <w:rPr>
          <w:b/>
        </w:rPr>
        <w:t xml:space="preserve"> Gasellsprånget Malmö efter en rafflande utfrågning och publikomröstning</w:t>
      </w:r>
      <w:r>
        <w:rPr>
          <w:b/>
        </w:rPr>
        <w:t xml:space="preserve"> vid </w:t>
      </w:r>
      <w:r w:rsidR="00CC3079">
        <w:rPr>
          <w:b/>
        </w:rPr>
        <w:t xml:space="preserve">DI:s </w:t>
      </w:r>
      <w:r>
        <w:rPr>
          <w:b/>
        </w:rPr>
        <w:t>Gasellträff i Malmö</w:t>
      </w:r>
      <w:r w:rsidRPr="004529F9">
        <w:rPr>
          <w:b/>
        </w:rPr>
        <w:t xml:space="preserve">. Bolaget har nu möjlighet att vinna </w:t>
      </w:r>
      <w:r w:rsidR="00CC3079">
        <w:rPr>
          <w:b/>
        </w:rPr>
        <w:t>Gasellsprånget</w:t>
      </w:r>
      <w:r w:rsidRPr="004529F9">
        <w:rPr>
          <w:b/>
        </w:rPr>
        <w:t xml:space="preserve"> på nationell nivå vid finalen i Göteborg den 25 maj. </w:t>
      </w:r>
    </w:p>
    <w:p w14:paraId="634B12D3" w14:textId="77777777" w:rsidR="00A1754B" w:rsidRDefault="00A1754B" w:rsidP="00A1754B"/>
    <w:p w14:paraId="002BFF9E" w14:textId="7FD46150" w:rsidR="00031FF1" w:rsidRDefault="00427A04" w:rsidP="00CC3079">
      <w:r>
        <w:t>På onsdagskvällen</w:t>
      </w:r>
      <w:r w:rsidR="00A1754B">
        <w:t xml:space="preserve"> (11 maj 2016)</w:t>
      </w:r>
      <w:r>
        <w:t xml:space="preserve"> arrangerade Dagens Industri Gasellträffen Malmö</w:t>
      </w:r>
      <w:r w:rsidR="00A1754B">
        <w:t>. På plats på Clari</w:t>
      </w:r>
      <w:r w:rsidR="00CC3079">
        <w:t>o</w:t>
      </w:r>
      <w:r w:rsidR="00A1754B">
        <w:t xml:space="preserve">n Hotel &amp; Congress Malmö Live </w:t>
      </w:r>
      <w:r w:rsidR="00CC3079">
        <w:t xml:space="preserve">fick deltagare lyssna på </w:t>
      </w:r>
      <w:r>
        <w:t>presentationer</w:t>
      </w:r>
      <w:r w:rsidR="009306C5">
        <w:t xml:space="preserve"> om entreprenörskap och utveckling i regionen</w:t>
      </w:r>
      <w:r>
        <w:t xml:space="preserve">, </w:t>
      </w:r>
      <w:r w:rsidR="00CC3079">
        <w:t xml:space="preserve">mingla och nätverka. SenzaGen var ett av två företag som </w:t>
      </w:r>
      <w:r w:rsidR="00A1754B">
        <w:t>under kvällen</w:t>
      </w:r>
      <w:r w:rsidRPr="00C40D9C">
        <w:t xml:space="preserve"> </w:t>
      </w:r>
      <w:r w:rsidR="00CC3079">
        <w:t xml:space="preserve">fick </w:t>
      </w:r>
      <w:r w:rsidR="00A1754B">
        <w:t>möjlighet att</w:t>
      </w:r>
      <w:r w:rsidRPr="00C40D9C">
        <w:t xml:space="preserve"> presentera sin</w:t>
      </w:r>
      <w:r w:rsidR="00CC3079">
        <w:t xml:space="preserve"> verksamhet</w:t>
      </w:r>
      <w:r w:rsidR="00031FF1">
        <w:t xml:space="preserve">. Efter utfrågning av  </w:t>
      </w:r>
    </w:p>
    <w:p w14:paraId="3BDBD1AA" w14:textId="09CE98E4" w:rsidR="00A1754B" w:rsidRDefault="00031FF1" w:rsidP="00CC3079">
      <w:r>
        <w:t xml:space="preserve">en </w:t>
      </w:r>
      <w:r w:rsidR="00427A04">
        <w:t xml:space="preserve">expertpanel </w:t>
      </w:r>
      <w:r>
        <w:t>röstade publiken fram</w:t>
      </w:r>
      <w:r w:rsidR="00A1754B">
        <w:t xml:space="preserve"> SenzaGen </w:t>
      </w:r>
      <w:r>
        <w:t>som</w:t>
      </w:r>
      <w:r w:rsidR="00A1754B">
        <w:t xml:space="preserve"> vinnare i Gasellsprånget Malmö.</w:t>
      </w:r>
    </w:p>
    <w:p w14:paraId="206C3C88" w14:textId="77777777" w:rsidR="009306C5" w:rsidRDefault="009306C5" w:rsidP="00427A04"/>
    <w:p w14:paraId="5161F5D3" w14:textId="468F70AE" w:rsidR="00427A04" w:rsidRDefault="00427A04" w:rsidP="00427A04">
      <w:pPr>
        <w:pStyle w:val="Liststycke"/>
        <w:numPr>
          <w:ilvl w:val="0"/>
          <w:numId w:val="4"/>
        </w:numPr>
        <w:spacing w:after="160" w:line="259" w:lineRule="auto"/>
      </w:pPr>
      <w:r>
        <w:t xml:space="preserve">Detta känns fantastiskt roligt och </w:t>
      </w:r>
      <w:r w:rsidR="00031FF1">
        <w:t xml:space="preserve">vinsten </w:t>
      </w:r>
      <w:r>
        <w:t>visar att det är många som tror på oss</w:t>
      </w:r>
      <w:r w:rsidR="00CC3079">
        <w:t xml:space="preserve">, </w:t>
      </w:r>
      <w:r>
        <w:t xml:space="preserve">vår företagsmodell och det team vi byggt upp för att ta företaget framåt. </w:t>
      </w:r>
      <w:r w:rsidR="00CC3079">
        <w:t xml:space="preserve">Gasellträffen </w:t>
      </w:r>
      <w:r>
        <w:t>var en väldigt bra och spännande miljö att pitcha i</w:t>
      </w:r>
      <w:r w:rsidR="00A1754B">
        <w:t>,</w:t>
      </w:r>
      <w:r>
        <w:t xml:space="preserve"> med </w:t>
      </w:r>
      <w:r w:rsidR="00A1754B">
        <w:t xml:space="preserve">många intressanta </w:t>
      </w:r>
      <w:r>
        <w:t>frågor från expertpanelen. Jag är glad och överväldigad över alla som röstade på oss</w:t>
      </w:r>
      <w:r w:rsidR="00A1754B">
        <w:t>, säger Anki Malmborg Hager</w:t>
      </w:r>
      <w:r w:rsidR="00031FF1">
        <w:t>, VD på SenzaGen.</w:t>
      </w:r>
    </w:p>
    <w:p w14:paraId="3620936B" w14:textId="188906B6" w:rsidR="00427A04" w:rsidRPr="00C41E8B" w:rsidRDefault="00427A04" w:rsidP="00427A04">
      <w:r>
        <w:t xml:space="preserve">Gasellsprånget Malmö var </w:t>
      </w:r>
      <w:r w:rsidR="00A1754B">
        <w:t>den</w:t>
      </w:r>
      <w:r>
        <w:t xml:space="preserve"> sista av deltävlingarna i DI Gasellen</w:t>
      </w:r>
      <w:r w:rsidR="009306C5">
        <w:t>. Av samtliga vinnare</w:t>
      </w:r>
      <w:r>
        <w:t xml:space="preserve"> från </w:t>
      </w:r>
      <w:r w:rsidR="009306C5">
        <w:t xml:space="preserve">de fem gasellträffarna runt </w:t>
      </w:r>
      <w:r>
        <w:t>hela landet kommer nu en jury att utse två finalister som går vidare och får tävla i en final på Gasellträffen</w:t>
      </w:r>
      <w:r w:rsidR="009306C5">
        <w:t xml:space="preserve"> i</w:t>
      </w:r>
      <w:r>
        <w:t xml:space="preserve"> Göteborg den 25 maj</w:t>
      </w:r>
      <w:r w:rsidR="00EA650B">
        <w:t>.</w:t>
      </w:r>
      <w:r w:rsidR="00EA650B" w:rsidRPr="00EA650B">
        <w:rPr>
          <w:iCs/>
        </w:rPr>
        <w:t xml:space="preserve"> I valet av finalister till Gasellsprånget 2016 ska juryn utse de företag som de utifrån analys och presentation på scen bedömer ha bästa möjligheter att bli Supergasell inom en 5 års period</w:t>
      </w:r>
      <w:r w:rsidR="009306C5">
        <w:t xml:space="preserve">. </w:t>
      </w:r>
    </w:p>
    <w:p w14:paraId="0B160D35" w14:textId="63961E1D" w:rsidR="00FD2716" w:rsidRDefault="00FD2716" w:rsidP="00427A04">
      <w:pPr>
        <w:rPr>
          <w:rFonts w:eastAsia="Times New Roman" w:cs="Times New Roman"/>
          <w:sz w:val="22"/>
          <w:szCs w:val="22"/>
        </w:rPr>
      </w:pPr>
    </w:p>
    <w:p w14:paraId="110E2E8E" w14:textId="77777777" w:rsidR="00427A04" w:rsidRPr="00427A04" w:rsidRDefault="00427A04" w:rsidP="00427A04">
      <w:pPr>
        <w:rPr>
          <w:rFonts w:eastAsia="Times New Roman" w:cs="Times New Roman"/>
          <w:sz w:val="22"/>
          <w:szCs w:val="22"/>
        </w:rPr>
      </w:pPr>
    </w:p>
    <w:p w14:paraId="5BA2E633" w14:textId="77777777" w:rsidR="009306C5" w:rsidRPr="0036109A" w:rsidRDefault="009306C5" w:rsidP="009306C5">
      <w:pPr>
        <w:rPr>
          <w:rFonts w:cs="Arial"/>
          <w:sz w:val="22"/>
          <w:szCs w:val="22"/>
        </w:rPr>
      </w:pPr>
      <w:r>
        <w:rPr>
          <w:rFonts w:cs="Arial"/>
          <w:b/>
          <w:bCs/>
          <w:color w:val="52BBB5"/>
          <w:sz w:val="22"/>
          <w:szCs w:val="22"/>
        </w:rPr>
        <w:t>För mer</w:t>
      </w:r>
      <w:r w:rsidRPr="0036109A">
        <w:rPr>
          <w:rFonts w:cs="Arial"/>
          <w:b/>
          <w:bCs/>
          <w:color w:val="52BBB5"/>
          <w:sz w:val="22"/>
          <w:szCs w:val="22"/>
        </w:rPr>
        <w:t xml:space="preserve"> information:</w:t>
      </w:r>
    </w:p>
    <w:p w14:paraId="70682D30" w14:textId="77777777" w:rsidR="009306C5" w:rsidRPr="00C32D3B" w:rsidRDefault="009306C5" w:rsidP="009306C5">
      <w:pPr>
        <w:rPr>
          <w:rFonts w:cs="Arial"/>
          <w:sz w:val="22"/>
          <w:szCs w:val="22"/>
        </w:rPr>
      </w:pPr>
      <w:r w:rsidRPr="00C32D3B">
        <w:rPr>
          <w:rFonts w:cs="Arial"/>
          <w:b/>
          <w:sz w:val="22"/>
          <w:szCs w:val="22"/>
        </w:rPr>
        <w:t>Anki Malmborg Hager,</w:t>
      </w:r>
      <w:r w:rsidRPr="00C32D3B">
        <w:rPr>
          <w:rFonts w:cs="Arial"/>
          <w:sz w:val="22"/>
          <w:szCs w:val="22"/>
        </w:rPr>
        <w:t xml:space="preserve"> VD, SenzaGen AB</w:t>
      </w:r>
    </w:p>
    <w:p w14:paraId="679A7296" w14:textId="77777777" w:rsidR="009306C5" w:rsidRPr="0036109A" w:rsidRDefault="009306C5" w:rsidP="009306C5">
      <w:pPr>
        <w:rPr>
          <w:rFonts w:cs="Arial"/>
          <w:sz w:val="22"/>
          <w:szCs w:val="22"/>
        </w:rPr>
      </w:pPr>
      <w:r w:rsidRPr="0036109A">
        <w:rPr>
          <w:rFonts w:cs="Arial"/>
          <w:sz w:val="22"/>
          <w:szCs w:val="22"/>
        </w:rPr>
        <w:t xml:space="preserve">E-mail: amh@senzagen.com </w:t>
      </w:r>
    </w:p>
    <w:p w14:paraId="2B2AD0EA" w14:textId="77777777" w:rsidR="009306C5" w:rsidRPr="0036109A" w:rsidRDefault="009306C5" w:rsidP="009306C5">
      <w:pPr>
        <w:rPr>
          <w:rFonts w:cs="Arial"/>
          <w:sz w:val="22"/>
          <w:szCs w:val="22"/>
        </w:rPr>
      </w:pPr>
      <w:r>
        <w:rPr>
          <w:rFonts w:cs="Arial"/>
          <w:sz w:val="22"/>
          <w:szCs w:val="22"/>
        </w:rPr>
        <w:t>Telefon</w:t>
      </w:r>
      <w:r w:rsidRPr="0036109A">
        <w:rPr>
          <w:rFonts w:cs="Arial"/>
          <w:sz w:val="22"/>
          <w:szCs w:val="22"/>
        </w:rPr>
        <w:t>: +46 768 284822</w:t>
      </w:r>
    </w:p>
    <w:p w14:paraId="6834F81C" w14:textId="77777777" w:rsidR="009306C5" w:rsidRPr="004529F9" w:rsidRDefault="009306C5" w:rsidP="009306C5">
      <w:pPr>
        <w:rPr>
          <w:rFonts w:cs="Arial"/>
          <w:b/>
          <w:bCs/>
          <w:color w:val="52BBB5"/>
          <w:sz w:val="20"/>
          <w:szCs w:val="20"/>
        </w:rPr>
      </w:pPr>
    </w:p>
    <w:p w14:paraId="531F485A" w14:textId="77777777" w:rsidR="009306C5" w:rsidRPr="004529F9" w:rsidRDefault="009306C5" w:rsidP="009306C5">
      <w:pPr>
        <w:rPr>
          <w:rFonts w:cs="Arial"/>
          <w:b/>
          <w:bCs/>
          <w:color w:val="52BBB5"/>
          <w:sz w:val="20"/>
          <w:szCs w:val="20"/>
        </w:rPr>
      </w:pPr>
    </w:p>
    <w:p w14:paraId="72277A09" w14:textId="77777777" w:rsidR="009306C5" w:rsidRPr="00EC05DA" w:rsidRDefault="009306C5" w:rsidP="009306C5">
      <w:pPr>
        <w:rPr>
          <w:rFonts w:cs="Arial"/>
          <w:b/>
          <w:sz w:val="20"/>
          <w:szCs w:val="20"/>
        </w:rPr>
      </w:pPr>
      <w:r w:rsidRPr="00EC05DA">
        <w:rPr>
          <w:rFonts w:cs="Arial"/>
          <w:b/>
          <w:bCs/>
          <w:color w:val="52BBB5"/>
          <w:sz w:val="20"/>
          <w:szCs w:val="20"/>
        </w:rPr>
        <w:t>Om GARD</w:t>
      </w:r>
    </w:p>
    <w:p w14:paraId="6F81A733" w14:textId="77777777" w:rsidR="009306C5" w:rsidRPr="00EC05DA" w:rsidRDefault="009306C5" w:rsidP="009306C5">
      <w:pPr>
        <w:rPr>
          <w:rFonts w:cs="Arial"/>
          <w:sz w:val="20"/>
          <w:szCs w:val="20"/>
        </w:rPr>
      </w:pPr>
      <w:r w:rsidRPr="00EC05DA">
        <w:rPr>
          <w:rFonts w:cs="Arial"/>
          <w:sz w:val="20"/>
          <w:szCs w:val="20"/>
        </w:rPr>
        <w:t>Genom att analysera 200 respektive 389 markörer beroende på test, genererar GARD stora mängder data och levererar resultat med 90 % tillförlitlighet. Detta kan jämföras med den gyllene standarden som är djurtester på möss som ger endast 72 % tillförlitlighet. SenzaGens test har därtill förmågan att mäta potensen (styrkan) av en substans och kan därmed avgöra till vilken grad en substans orsakar allergi.</w:t>
      </w:r>
    </w:p>
    <w:p w14:paraId="5BF83A26" w14:textId="77777777" w:rsidR="009306C5" w:rsidRPr="00EC05DA" w:rsidRDefault="009306C5" w:rsidP="009306C5">
      <w:pPr>
        <w:rPr>
          <w:rFonts w:cs="Arial"/>
          <w:b/>
          <w:bCs/>
          <w:color w:val="52BBB5"/>
          <w:sz w:val="20"/>
          <w:szCs w:val="20"/>
        </w:rPr>
      </w:pPr>
    </w:p>
    <w:p w14:paraId="5CDBAFED" w14:textId="77777777" w:rsidR="009306C5" w:rsidRPr="00EC05DA" w:rsidRDefault="009306C5" w:rsidP="009306C5">
      <w:pPr>
        <w:rPr>
          <w:rFonts w:eastAsia="Times New Roman" w:cs="Times New Roman"/>
        </w:rPr>
      </w:pPr>
      <w:r w:rsidRPr="00EC05DA">
        <w:rPr>
          <w:rFonts w:cs="Arial"/>
          <w:b/>
          <w:bCs/>
          <w:color w:val="52BBB5"/>
          <w:sz w:val="20"/>
          <w:szCs w:val="20"/>
        </w:rPr>
        <w:t>Om SenzaGen</w:t>
      </w:r>
    </w:p>
    <w:p w14:paraId="72F8F50E" w14:textId="77777777" w:rsidR="009306C5" w:rsidRDefault="009306C5" w:rsidP="009306C5">
      <w:pPr>
        <w:widowControl w:val="0"/>
        <w:autoSpaceDE w:val="0"/>
        <w:autoSpaceDN w:val="0"/>
        <w:adjustRightInd w:val="0"/>
        <w:rPr>
          <w:rFonts w:cs="Arial"/>
          <w:sz w:val="20"/>
          <w:szCs w:val="20"/>
        </w:rPr>
      </w:pPr>
      <w:r w:rsidRPr="00EC05DA">
        <w:rPr>
          <w:rFonts w:cs="Arial"/>
          <w:sz w:val="20"/>
          <w:szCs w:val="20"/>
        </w:rPr>
        <w:t>SenzaGen erbjuder in vitro-tester för hud och luftvägar till kosmetisk, kemisk och farmaceutisk industri som ersätter behovet av djurförsök. Bolagets unika test GARD är baserat på forskning från Institutionen för Immunteknologi vid Lunds Tekniska Högskola. SenzaGen är baserat på Medicon Village i Lund, Sverige.</w:t>
      </w:r>
    </w:p>
    <w:p w14:paraId="57BF776A" w14:textId="77777777" w:rsidR="00D72178" w:rsidRPr="0017326F" w:rsidRDefault="00D72178" w:rsidP="00D72178">
      <w:pPr>
        <w:rPr>
          <w:sz w:val="22"/>
          <w:szCs w:val="22"/>
          <w:lang w:val="en-GB"/>
        </w:rPr>
      </w:pPr>
    </w:p>
    <w:p w14:paraId="54E80152" w14:textId="5AA1F2E2" w:rsidR="007B2A59" w:rsidRPr="00846DCF" w:rsidRDefault="007B2A59" w:rsidP="00654B83">
      <w:pPr>
        <w:spacing w:before="100" w:beforeAutospacing="1" w:after="100" w:afterAutospacing="1"/>
        <w:rPr>
          <w:rFonts w:eastAsia="Times New Roman" w:cs="Times New Roman"/>
          <w:bCs/>
          <w:lang w:val="en-GB"/>
        </w:rPr>
      </w:pPr>
      <w:bookmarkStart w:id="0" w:name="_GoBack"/>
      <w:bookmarkEnd w:id="0"/>
    </w:p>
    <w:p w14:paraId="05CBB031" w14:textId="2B5376E7" w:rsidR="00985CAE" w:rsidRPr="00FD1332" w:rsidRDefault="00985CAE" w:rsidP="00FD1332">
      <w:pPr>
        <w:spacing w:before="100" w:beforeAutospacing="1" w:after="100" w:afterAutospacing="1"/>
        <w:rPr>
          <w:rFonts w:eastAsia="Times New Roman" w:cs="Times New Roman"/>
          <w:lang w:val="en-GB"/>
        </w:rPr>
      </w:pPr>
    </w:p>
    <w:sectPr w:rsidR="00985CAE" w:rsidRPr="00FD1332" w:rsidSect="00D87236">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57D8E" w14:textId="77777777" w:rsidR="008E6762" w:rsidRDefault="008E6762">
      <w:r>
        <w:separator/>
      </w:r>
    </w:p>
  </w:endnote>
  <w:endnote w:type="continuationSeparator" w:id="0">
    <w:p w14:paraId="1C951DA6" w14:textId="77777777" w:rsidR="008E6762" w:rsidRDefault="008E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
    <w:panose1 w:val="020B0504020101020102"/>
    <w:charset w:val="00"/>
    <w:family w:val="swiss"/>
    <w:notTrueType/>
    <w:pitch w:val="variable"/>
    <w:sig w:usb0="A00002BF" w:usb1="4000207B" w:usb2="00000000" w:usb3="00000000" w:csb0="0000009F" w:csb1="00000000"/>
  </w:font>
  <w:font w:name="DINPro-Bold">
    <w:altName w:val="Arial"/>
    <w:panose1 w:val="020B0804020101020102"/>
    <w:charset w:val="00"/>
    <w:family w:val="swiss"/>
    <w:notTrueType/>
    <w:pitch w:val="variable"/>
    <w:sig w:usb0="A00002BF" w:usb1="4000207B"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CR B Std">
    <w:altName w:val="Athelas Bold Italic"/>
    <w:panose1 w:val="020B0509000102020203"/>
    <w:charset w:val="00"/>
    <w:family w:val="modern"/>
    <w:pitch w:val="fixed"/>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15989"/>
      <w:docPartObj>
        <w:docPartGallery w:val="Page Numbers (Bottom of Page)"/>
        <w:docPartUnique/>
      </w:docPartObj>
    </w:sdtPr>
    <w:sdtEndPr/>
    <w:sdtContent>
      <w:p w14:paraId="1503D315" w14:textId="77777777" w:rsidR="00CC3079" w:rsidRDefault="00CC3079">
        <w:pPr>
          <w:pStyle w:val="Sidfot"/>
          <w:jc w:val="right"/>
          <w:rPr>
            <w:noProof/>
          </w:rPr>
        </w:pPr>
        <w:r>
          <w:rPr>
            <w:noProof/>
          </w:rPr>
          <w:drawing>
            <wp:anchor distT="0" distB="0" distL="114300" distR="114300" simplePos="0" relativeHeight="251659264" behindDoc="1" locked="0" layoutInCell="1" allowOverlap="1" wp14:anchorId="321560BA" wp14:editId="792C82C7">
              <wp:simplePos x="0" y="0"/>
              <wp:positionH relativeFrom="column">
                <wp:posOffset>-280429</wp:posOffset>
              </wp:positionH>
              <wp:positionV relativeFrom="paragraph">
                <wp:posOffset>55500</wp:posOffset>
              </wp:positionV>
              <wp:extent cx="3870251" cy="724604"/>
              <wp:effectExtent l="0" t="0" r="0" b="0"/>
              <wp:wrapNone/>
              <wp:docPr id="4" name="Bildobjekt 4" descr="Macintosh HD:Users:bjornljungberg:Desktop:SenzaGen AB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jornljungberg:Desktop:SenzaGen AB -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526" r="52803" b="30619"/>
                      <a:stretch/>
                    </pic:blipFill>
                    <pic:spPr bwMode="auto">
                      <a:xfrm>
                        <a:off x="0" y="0"/>
                        <a:ext cx="3870251" cy="72460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C59276" w14:textId="6D21F258" w:rsidR="00CC3079" w:rsidRDefault="00CC3079">
        <w:pPr>
          <w:pStyle w:val="Sidfot"/>
          <w:jc w:val="right"/>
        </w:pPr>
        <w:r>
          <w:fldChar w:fldCharType="begin"/>
        </w:r>
        <w:r>
          <w:instrText>PAGE   \* MERGEFORMAT</w:instrText>
        </w:r>
        <w:r>
          <w:fldChar w:fldCharType="separate"/>
        </w:r>
        <w:r w:rsidR="00EA650B">
          <w:rPr>
            <w:noProof/>
          </w:rPr>
          <w:t>1</w:t>
        </w:r>
        <w:r>
          <w:fldChar w:fldCharType="end"/>
        </w:r>
      </w:p>
    </w:sdtContent>
  </w:sdt>
  <w:p w14:paraId="0C909DCD" w14:textId="77777777" w:rsidR="00CC3079" w:rsidRPr="002839A5" w:rsidRDefault="00CC3079" w:rsidP="00D87236">
    <w:pPr>
      <w:pStyle w:val="Sidfot"/>
      <w:tabs>
        <w:tab w:val="clear" w:pos="9072"/>
        <w:tab w:val="left" w:pos="6681"/>
      </w:tabs>
      <w:ind w:firstLine="1304"/>
      <w:rPr>
        <w:rFonts w:ascii="OCR B Std" w:hAnsi="OCR B Std"/>
        <w:color w:val="52BBB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E518" w14:textId="77777777" w:rsidR="008E6762" w:rsidRDefault="008E6762">
      <w:r>
        <w:separator/>
      </w:r>
    </w:p>
  </w:footnote>
  <w:footnote w:type="continuationSeparator" w:id="0">
    <w:p w14:paraId="4C9604C7" w14:textId="77777777" w:rsidR="008E6762" w:rsidRDefault="008E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DC1D" w14:textId="72A83EDF" w:rsidR="00CC3079" w:rsidRPr="00597B62" w:rsidRDefault="00CC3079" w:rsidP="00D87236">
    <w:pPr>
      <w:pStyle w:val="Sidhuvud"/>
      <w:tabs>
        <w:tab w:val="clear" w:pos="4536"/>
        <w:tab w:val="left" w:pos="4253"/>
        <w:tab w:val="center" w:pos="5529"/>
      </w:tabs>
    </w:pPr>
    <w:r w:rsidRPr="00F10CF0">
      <w:rPr>
        <w:noProof/>
        <w:sz w:val="18"/>
        <w:szCs w:val="18"/>
      </w:rPr>
      <w:drawing>
        <wp:anchor distT="0" distB="0" distL="114300" distR="114300" simplePos="0" relativeHeight="251660288" behindDoc="1" locked="0" layoutInCell="1" allowOverlap="1" wp14:anchorId="56EADF25" wp14:editId="0B7F6A15">
          <wp:simplePos x="0" y="0"/>
          <wp:positionH relativeFrom="column">
            <wp:posOffset>-43891</wp:posOffset>
          </wp:positionH>
          <wp:positionV relativeFrom="paragraph">
            <wp:posOffset>-285928</wp:posOffset>
          </wp:positionV>
          <wp:extent cx="1384467" cy="1068019"/>
          <wp:effectExtent l="0" t="0" r="6350" b="0"/>
          <wp:wrapNone/>
          <wp:docPr id="5" name="Bildobjekt 5" descr="Macintosh HD:Users:bjornljungberg:Desktop:SenzaGen AB -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jornljungberg:Desktop:SenzaGen AB -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4440" t="7526" b="8450"/>
                  <a:stretch/>
                </pic:blipFill>
                <pic:spPr bwMode="auto">
                  <a:xfrm>
                    <a:off x="0" y="0"/>
                    <a:ext cx="1384467" cy="106801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10CF0">
      <w:rPr>
        <w:sz w:val="18"/>
        <w:szCs w:val="18"/>
      </w:rPr>
      <w:ptab w:relativeTo="margin" w:alignment="center" w:leader="none"/>
    </w:r>
    <w:r w:rsidRPr="00F10CF0">
      <w:rPr>
        <w:sz w:val="18"/>
        <w:szCs w:val="18"/>
      </w:rPr>
      <w:ptab w:relativeTo="margin" w:alignment="right" w:leader="none"/>
    </w:r>
    <w:r>
      <w:t>Maj 12</w:t>
    </w:r>
    <w:r w:rsidRPr="00597B62">
      <w:t>, 2016</w:t>
    </w:r>
  </w:p>
  <w:p w14:paraId="0E77371B" w14:textId="77777777" w:rsidR="00CC3079" w:rsidRPr="00F10CF0" w:rsidRDefault="00CC3079" w:rsidP="00D87236">
    <w:pPr>
      <w:pStyle w:val="Sidhuvud"/>
      <w:tabs>
        <w:tab w:val="clear" w:pos="4536"/>
        <w:tab w:val="center" w:pos="5529"/>
      </w:tabs>
      <w:rPr>
        <w:sz w:val="18"/>
        <w:szCs w:val="18"/>
      </w:rPr>
    </w:pPr>
  </w:p>
  <w:p w14:paraId="0E89AFDF" w14:textId="77777777" w:rsidR="00CC3079" w:rsidRPr="00F10CF0" w:rsidRDefault="00CC3079" w:rsidP="00D87236">
    <w:pPr>
      <w:pStyle w:val="Sidhuvud"/>
      <w:tabs>
        <w:tab w:val="clear" w:pos="4536"/>
        <w:tab w:val="center" w:pos="5529"/>
      </w:tabs>
      <w:rPr>
        <w:sz w:val="18"/>
        <w:szCs w:val="18"/>
      </w:rPr>
    </w:pPr>
  </w:p>
  <w:p w14:paraId="532CC62B" w14:textId="77777777" w:rsidR="00CC3079" w:rsidRDefault="00CC3079" w:rsidP="00D87236">
    <w:pPr>
      <w:pStyle w:val="Sidhuvud"/>
      <w:rPr>
        <w:sz w:val="28"/>
      </w:rPr>
    </w:pPr>
  </w:p>
  <w:p w14:paraId="77BB3663" w14:textId="77777777" w:rsidR="00CC3079" w:rsidRPr="00E01871" w:rsidRDefault="00CC3079" w:rsidP="00D87236">
    <w:pPr>
      <w:pStyle w:val="Sidhuvud"/>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266E"/>
    <w:multiLevelType w:val="hybridMultilevel"/>
    <w:tmpl w:val="D6BA5B22"/>
    <w:lvl w:ilvl="0" w:tplc="879876AA">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B85BA6"/>
    <w:multiLevelType w:val="hybridMultilevel"/>
    <w:tmpl w:val="8ACE7E32"/>
    <w:lvl w:ilvl="0" w:tplc="C2C20A5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883C29"/>
    <w:multiLevelType w:val="hybridMultilevel"/>
    <w:tmpl w:val="CE10F3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1884344"/>
    <w:multiLevelType w:val="hybridMultilevel"/>
    <w:tmpl w:val="49466A4C"/>
    <w:lvl w:ilvl="0" w:tplc="7C0A03F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83"/>
    <w:rsid w:val="00031FF1"/>
    <w:rsid w:val="0007665F"/>
    <w:rsid w:val="000972BA"/>
    <w:rsid w:val="000A6295"/>
    <w:rsid w:val="000B73AB"/>
    <w:rsid w:val="000D73D2"/>
    <w:rsid w:val="00116B73"/>
    <w:rsid w:val="00122DB3"/>
    <w:rsid w:val="001512A4"/>
    <w:rsid w:val="00167A41"/>
    <w:rsid w:val="001859A3"/>
    <w:rsid w:val="001A249D"/>
    <w:rsid w:val="001F2063"/>
    <w:rsid w:val="00207283"/>
    <w:rsid w:val="00216146"/>
    <w:rsid w:val="00261122"/>
    <w:rsid w:val="002A0E91"/>
    <w:rsid w:val="002A47C7"/>
    <w:rsid w:val="002B1439"/>
    <w:rsid w:val="002B3240"/>
    <w:rsid w:val="002F3C0B"/>
    <w:rsid w:val="003126D5"/>
    <w:rsid w:val="00314344"/>
    <w:rsid w:val="003319E2"/>
    <w:rsid w:val="00371477"/>
    <w:rsid w:val="00395905"/>
    <w:rsid w:val="003B3D0D"/>
    <w:rsid w:val="003F1785"/>
    <w:rsid w:val="00427A04"/>
    <w:rsid w:val="004529F9"/>
    <w:rsid w:val="00476DE6"/>
    <w:rsid w:val="004D3662"/>
    <w:rsid w:val="004E3092"/>
    <w:rsid w:val="004F7694"/>
    <w:rsid w:val="00504671"/>
    <w:rsid w:val="005970C4"/>
    <w:rsid w:val="00597B62"/>
    <w:rsid w:val="005E530B"/>
    <w:rsid w:val="00645F7D"/>
    <w:rsid w:val="00654B83"/>
    <w:rsid w:val="006806A2"/>
    <w:rsid w:val="006A6E24"/>
    <w:rsid w:val="006B3E6A"/>
    <w:rsid w:val="0071407D"/>
    <w:rsid w:val="007229FA"/>
    <w:rsid w:val="00733A85"/>
    <w:rsid w:val="007B2172"/>
    <w:rsid w:val="007B2A59"/>
    <w:rsid w:val="00836E9A"/>
    <w:rsid w:val="0086287C"/>
    <w:rsid w:val="00891D5F"/>
    <w:rsid w:val="008C39FF"/>
    <w:rsid w:val="008E6762"/>
    <w:rsid w:val="008F56E7"/>
    <w:rsid w:val="0090624F"/>
    <w:rsid w:val="009306C5"/>
    <w:rsid w:val="00985CAE"/>
    <w:rsid w:val="009B5FFC"/>
    <w:rsid w:val="00A1754B"/>
    <w:rsid w:val="00A279C0"/>
    <w:rsid w:val="00A5410B"/>
    <w:rsid w:val="00A572A8"/>
    <w:rsid w:val="00A5794E"/>
    <w:rsid w:val="00A62A3B"/>
    <w:rsid w:val="00A83D10"/>
    <w:rsid w:val="00A92EF0"/>
    <w:rsid w:val="00A9793B"/>
    <w:rsid w:val="00AE50BE"/>
    <w:rsid w:val="00AF62CF"/>
    <w:rsid w:val="00B038E1"/>
    <w:rsid w:val="00B55908"/>
    <w:rsid w:val="00BC543C"/>
    <w:rsid w:val="00BD088D"/>
    <w:rsid w:val="00BE184B"/>
    <w:rsid w:val="00BF5489"/>
    <w:rsid w:val="00C32305"/>
    <w:rsid w:val="00C8184E"/>
    <w:rsid w:val="00CC3079"/>
    <w:rsid w:val="00D32294"/>
    <w:rsid w:val="00D66CE2"/>
    <w:rsid w:val="00D72178"/>
    <w:rsid w:val="00D87236"/>
    <w:rsid w:val="00D948DE"/>
    <w:rsid w:val="00E030A2"/>
    <w:rsid w:val="00E05206"/>
    <w:rsid w:val="00E1138E"/>
    <w:rsid w:val="00E406F2"/>
    <w:rsid w:val="00E45AC8"/>
    <w:rsid w:val="00E51D53"/>
    <w:rsid w:val="00E541AA"/>
    <w:rsid w:val="00EA650B"/>
    <w:rsid w:val="00EC616D"/>
    <w:rsid w:val="00EE7E4D"/>
    <w:rsid w:val="00F10E63"/>
    <w:rsid w:val="00F1151E"/>
    <w:rsid w:val="00F4049A"/>
    <w:rsid w:val="00F80BEB"/>
    <w:rsid w:val="00FD11FE"/>
    <w:rsid w:val="00FD1332"/>
    <w:rsid w:val="00FD2716"/>
    <w:rsid w:val="00FE2146"/>
    <w:rsid w:val="00FE5B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19A56"/>
  <w15:docId w15:val="{F4774C03-908F-470C-8A8E-FD3EBFB9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4B83"/>
    <w:pPr>
      <w:spacing w:after="0" w:line="240" w:lineRule="auto"/>
    </w:pPr>
    <w:rPr>
      <w:rFonts w:eastAsiaTheme="minorEastAsia"/>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54B83"/>
    <w:pPr>
      <w:tabs>
        <w:tab w:val="center" w:pos="4536"/>
        <w:tab w:val="right" w:pos="9072"/>
      </w:tabs>
    </w:pPr>
  </w:style>
  <w:style w:type="character" w:customStyle="1" w:styleId="SidhuvudChar">
    <w:name w:val="Sidhuvud Char"/>
    <w:basedOn w:val="Standardstycketeckensnitt"/>
    <w:link w:val="Sidhuvud"/>
    <w:uiPriority w:val="99"/>
    <w:rsid w:val="00654B83"/>
    <w:rPr>
      <w:rFonts w:eastAsiaTheme="minorEastAsia"/>
      <w:sz w:val="24"/>
      <w:szCs w:val="24"/>
      <w:lang w:eastAsia="sv-SE"/>
    </w:rPr>
  </w:style>
  <w:style w:type="paragraph" w:styleId="Sidfot">
    <w:name w:val="footer"/>
    <w:basedOn w:val="Normal"/>
    <w:link w:val="SidfotChar"/>
    <w:uiPriority w:val="99"/>
    <w:unhideWhenUsed/>
    <w:rsid w:val="00654B83"/>
    <w:pPr>
      <w:tabs>
        <w:tab w:val="center" w:pos="4536"/>
        <w:tab w:val="right" w:pos="9072"/>
      </w:tabs>
    </w:pPr>
  </w:style>
  <w:style w:type="character" w:customStyle="1" w:styleId="SidfotChar">
    <w:name w:val="Sidfot Char"/>
    <w:basedOn w:val="Standardstycketeckensnitt"/>
    <w:link w:val="Sidfot"/>
    <w:uiPriority w:val="99"/>
    <w:rsid w:val="00654B83"/>
    <w:rPr>
      <w:rFonts w:eastAsiaTheme="minorEastAsia"/>
      <w:sz w:val="24"/>
      <w:szCs w:val="24"/>
      <w:lang w:eastAsia="sv-SE"/>
    </w:rPr>
  </w:style>
  <w:style w:type="paragraph" w:customStyle="1" w:styleId="RubrikH1">
    <w:name w:val="Rubrik H1"/>
    <w:basedOn w:val="Normal"/>
    <w:uiPriority w:val="99"/>
    <w:rsid w:val="00654B83"/>
    <w:pPr>
      <w:widowControl w:val="0"/>
      <w:suppressAutoHyphens/>
      <w:autoSpaceDE w:val="0"/>
      <w:autoSpaceDN w:val="0"/>
      <w:adjustRightInd w:val="0"/>
      <w:spacing w:line="640" w:lineRule="atLeast"/>
      <w:textAlignment w:val="center"/>
    </w:pPr>
    <w:rPr>
      <w:rFonts w:ascii="DINPro" w:hAnsi="DINPro" w:cs="DINPro"/>
      <w:color w:val="00A598"/>
      <w:sz w:val="64"/>
      <w:szCs w:val="64"/>
    </w:rPr>
  </w:style>
  <w:style w:type="paragraph" w:customStyle="1" w:styleId="Mellanrubrik">
    <w:name w:val="Mellanrubrik"/>
    <w:basedOn w:val="Brdtext"/>
    <w:uiPriority w:val="99"/>
    <w:rsid w:val="00654B83"/>
    <w:pPr>
      <w:widowControl w:val="0"/>
      <w:suppressAutoHyphens/>
      <w:autoSpaceDE w:val="0"/>
      <w:autoSpaceDN w:val="0"/>
      <w:adjustRightInd w:val="0"/>
      <w:spacing w:after="57" w:line="320" w:lineRule="atLeast"/>
      <w:textAlignment w:val="center"/>
    </w:pPr>
    <w:rPr>
      <w:rFonts w:ascii="DINPro-Bold" w:hAnsi="DINPro-Bold" w:cs="DINPro-Bold"/>
      <w:b/>
      <w:bCs/>
      <w:color w:val="000000"/>
      <w:sz w:val="26"/>
      <w:szCs w:val="26"/>
    </w:rPr>
  </w:style>
  <w:style w:type="character" w:styleId="Stark">
    <w:name w:val="Strong"/>
    <w:basedOn w:val="Standardstycketeckensnitt"/>
    <w:uiPriority w:val="22"/>
    <w:qFormat/>
    <w:rsid w:val="00654B83"/>
    <w:rPr>
      <w:b/>
      <w:bCs/>
    </w:rPr>
  </w:style>
  <w:style w:type="character" w:styleId="Hyperlnk">
    <w:name w:val="Hyperlink"/>
    <w:basedOn w:val="Standardstycketeckensnitt"/>
    <w:uiPriority w:val="99"/>
    <w:unhideWhenUsed/>
    <w:rsid w:val="00654B83"/>
    <w:rPr>
      <w:color w:val="0563C1" w:themeColor="hyperlink"/>
      <w:u w:val="single"/>
    </w:rPr>
  </w:style>
  <w:style w:type="paragraph" w:styleId="Brdtext">
    <w:name w:val="Body Text"/>
    <w:basedOn w:val="Normal"/>
    <w:link w:val="BrdtextChar"/>
    <w:uiPriority w:val="99"/>
    <w:semiHidden/>
    <w:unhideWhenUsed/>
    <w:rsid w:val="00654B83"/>
    <w:pPr>
      <w:spacing w:after="120"/>
    </w:pPr>
  </w:style>
  <w:style w:type="character" w:customStyle="1" w:styleId="BrdtextChar">
    <w:name w:val="Brödtext Char"/>
    <w:basedOn w:val="Standardstycketeckensnitt"/>
    <w:link w:val="Brdtext"/>
    <w:uiPriority w:val="99"/>
    <w:semiHidden/>
    <w:rsid w:val="00654B83"/>
    <w:rPr>
      <w:rFonts w:eastAsiaTheme="minorEastAsia"/>
      <w:sz w:val="24"/>
      <w:szCs w:val="24"/>
      <w:lang w:eastAsia="sv-SE"/>
    </w:rPr>
  </w:style>
  <w:style w:type="paragraph" w:styleId="Oformateradtext">
    <w:name w:val="Plain Text"/>
    <w:basedOn w:val="Normal"/>
    <w:link w:val="OformateradtextChar"/>
    <w:uiPriority w:val="99"/>
    <w:semiHidden/>
    <w:unhideWhenUsed/>
    <w:rsid w:val="007B2A59"/>
    <w:rPr>
      <w:rFonts w:ascii="Calibri" w:eastAsiaTheme="minorHAnsi" w:hAnsi="Calibri"/>
      <w:sz w:val="22"/>
      <w:szCs w:val="21"/>
      <w:lang w:eastAsia="en-US"/>
    </w:rPr>
  </w:style>
  <w:style w:type="character" w:customStyle="1" w:styleId="OformateradtextChar">
    <w:name w:val="Oformaterad text Char"/>
    <w:basedOn w:val="Standardstycketeckensnitt"/>
    <w:link w:val="Oformateradtext"/>
    <w:uiPriority w:val="99"/>
    <w:semiHidden/>
    <w:rsid w:val="007B2A59"/>
    <w:rPr>
      <w:rFonts w:ascii="Calibri" w:hAnsi="Calibri"/>
      <w:szCs w:val="21"/>
    </w:rPr>
  </w:style>
  <w:style w:type="paragraph" w:styleId="Liststycke">
    <w:name w:val="List Paragraph"/>
    <w:basedOn w:val="Normal"/>
    <w:uiPriority w:val="34"/>
    <w:qFormat/>
    <w:rsid w:val="002A47C7"/>
    <w:pPr>
      <w:ind w:left="720"/>
      <w:contextualSpacing/>
    </w:pPr>
  </w:style>
  <w:style w:type="character" w:styleId="Kommentarsreferens">
    <w:name w:val="annotation reference"/>
    <w:basedOn w:val="Standardstycketeckensnitt"/>
    <w:uiPriority w:val="99"/>
    <w:semiHidden/>
    <w:unhideWhenUsed/>
    <w:rsid w:val="00116B73"/>
    <w:rPr>
      <w:sz w:val="18"/>
      <w:szCs w:val="18"/>
    </w:rPr>
  </w:style>
  <w:style w:type="paragraph" w:styleId="Kommentarer">
    <w:name w:val="annotation text"/>
    <w:basedOn w:val="Normal"/>
    <w:link w:val="KommentarerChar"/>
    <w:uiPriority w:val="99"/>
    <w:semiHidden/>
    <w:unhideWhenUsed/>
    <w:rsid w:val="00116B73"/>
  </w:style>
  <w:style w:type="character" w:customStyle="1" w:styleId="KommentarerChar">
    <w:name w:val="Kommentarer Char"/>
    <w:basedOn w:val="Standardstycketeckensnitt"/>
    <w:link w:val="Kommentarer"/>
    <w:uiPriority w:val="99"/>
    <w:semiHidden/>
    <w:rsid w:val="00116B73"/>
    <w:rPr>
      <w:rFonts w:eastAsiaTheme="minorEastAsia"/>
      <w:sz w:val="24"/>
      <w:szCs w:val="24"/>
      <w:lang w:eastAsia="sv-SE"/>
    </w:rPr>
  </w:style>
  <w:style w:type="paragraph" w:styleId="Kommentarsmne">
    <w:name w:val="annotation subject"/>
    <w:basedOn w:val="Kommentarer"/>
    <w:next w:val="Kommentarer"/>
    <w:link w:val="KommentarsmneChar"/>
    <w:uiPriority w:val="99"/>
    <w:semiHidden/>
    <w:unhideWhenUsed/>
    <w:rsid w:val="00116B73"/>
    <w:rPr>
      <w:b/>
      <w:bCs/>
      <w:sz w:val="20"/>
      <w:szCs w:val="20"/>
    </w:rPr>
  </w:style>
  <w:style w:type="character" w:customStyle="1" w:styleId="KommentarsmneChar">
    <w:name w:val="Kommentarsämne Char"/>
    <w:basedOn w:val="KommentarerChar"/>
    <w:link w:val="Kommentarsmne"/>
    <w:uiPriority w:val="99"/>
    <w:semiHidden/>
    <w:rsid w:val="00116B73"/>
    <w:rPr>
      <w:rFonts w:eastAsiaTheme="minorEastAsia"/>
      <w:b/>
      <w:bCs/>
      <w:sz w:val="20"/>
      <w:szCs w:val="20"/>
      <w:lang w:eastAsia="sv-SE"/>
    </w:rPr>
  </w:style>
  <w:style w:type="paragraph" w:styleId="Ballongtext">
    <w:name w:val="Balloon Text"/>
    <w:basedOn w:val="Normal"/>
    <w:link w:val="BallongtextChar"/>
    <w:uiPriority w:val="99"/>
    <w:semiHidden/>
    <w:unhideWhenUsed/>
    <w:rsid w:val="00116B7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16B73"/>
    <w:rPr>
      <w:rFonts w:ascii="Lucida Grande" w:eastAsiaTheme="minorEastAsia" w:hAnsi="Lucida Grande" w:cs="Lucida Grande"/>
      <w:sz w:val="18"/>
      <w:szCs w:val="18"/>
      <w:lang w:eastAsia="sv-SE"/>
    </w:rPr>
  </w:style>
  <w:style w:type="character" w:styleId="Betoning">
    <w:name w:val="Emphasis"/>
    <w:basedOn w:val="Standardstycketeckensnitt"/>
    <w:uiPriority w:val="20"/>
    <w:qFormat/>
    <w:rsid w:val="001512A4"/>
    <w:rPr>
      <w:i/>
      <w:iCs/>
    </w:rPr>
  </w:style>
  <w:style w:type="paragraph" w:styleId="Normalwebb">
    <w:name w:val="Normal (Web)"/>
    <w:basedOn w:val="Normal"/>
    <w:uiPriority w:val="99"/>
    <w:unhideWhenUsed/>
    <w:rsid w:val="00E45AC8"/>
    <w:pPr>
      <w:spacing w:before="100" w:beforeAutospacing="1" w:after="100" w:afterAutospacing="1"/>
    </w:pPr>
    <w:rPr>
      <w:rFonts w:ascii="Times" w:eastAsiaTheme="minorHAnsi" w:hAnsi="Times" w:cs="Times New Roman"/>
      <w:sz w:val="20"/>
      <w:szCs w:val="20"/>
    </w:rPr>
  </w:style>
  <w:style w:type="paragraph" w:styleId="Revision">
    <w:name w:val="Revision"/>
    <w:hidden/>
    <w:uiPriority w:val="99"/>
    <w:semiHidden/>
    <w:rsid w:val="00E45AC8"/>
    <w:pPr>
      <w:spacing w:after="0" w:line="240" w:lineRule="auto"/>
    </w:pPr>
    <w:rPr>
      <w:rFonts w:eastAsiaTheme="minorEastAsia"/>
      <w:sz w:val="24"/>
      <w:szCs w:val="24"/>
      <w:lang w:eastAsia="sv-SE"/>
    </w:rPr>
  </w:style>
  <w:style w:type="character" w:customStyle="1" w:styleId="shorttext">
    <w:name w:val="short_text"/>
    <w:basedOn w:val="Standardstycketeckensnitt"/>
    <w:rsid w:val="005E530B"/>
  </w:style>
  <w:style w:type="character" w:customStyle="1" w:styleId="hps">
    <w:name w:val="hps"/>
    <w:basedOn w:val="Standardstycketeckensnitt"/>
    <w:rsid w:val="005E530B"/>
  </w:style>
  <w:style w:type="table" w:styleId="Tabellrutnt">
    <w:name w:val="Table Grid"/>
    <w:basedOn w:val="Normaltabell"/>
    <w:uiPriority w:val="39"/>
    <w:rsid w:val="00FD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281E-141A-44E3-BE9C-38D5EB95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2003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cp:lastPrinted>2016-05-12T08:40:00Z</cp:lastPrinted>
  <dcterms:created xsi:type="dcterms:W3CDTF">2016-05-12T08:41:00Z</dcterms:created>
  <dcterms:modified xsi:type="dcterms:W3CDTF">2016-05-12T08:41:00Z</dcterms:modified>
</cp:coreProperties>
</file>